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0456" w:rsidRPr="00EB3D63" w:rsidRDefault="005B0456" w:rsidP="005B0456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ru-RU"/>
        </w:rPr>
      </w:pPr>
      <w:r w:rsidRPr="00EB3D63">
        <w:rPr>
          <w:rFonts w:ascii="Times New Roman" w:hAnsi="Times New Roman" w:cs="Times New Roman"/>
          <w:sz w:val="28"/>
          <w:szCs w:val="28"/>
          <w:lang w:val="ru-RU"/>
        </w:rPr>
        <w:t xml:space="preserve">СПРАВКА-ОБОСНОВАНИЕ </w:t>
      </w:r>
    </w:p>
    <w:p w:rsidR="0016492F" w:rsidRDefault="005B0456" w:rsidP="0016492F">
      <w:pPr>
        <w:pStyle w:val="tkNazvanie"/>
        <w:tabs>
          <w:tab w:val="left" w:pos="7655"/>
        </w:tabs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16492F">
        <w:rPr>
          <w:rFonts w:ascii="Times New Roman" w:hAnsi="Times New Roman" w:cs="Times New Roman"/>
          <w:sz w:val="28"/>
          <w:szCs w:val="28"/>
          <w:lang w:val="ru-RU"/>
        </w:rPr>
        <w:t>к проекту п</w:t>
      </w:r>
      <w:r w:rsidR="0016492F">
        <w:rPr>
          <w:rFonts w:ascii="Times New Roman" w:hAnsi="Times New Roman" w:cs="Times New Roman"/>
          <w:sz w:val="28"/>
          <w:szCs w:val="28"/>
          <w:lang w:val="ru-RU"/>
        </w:rPr>
        <w:t xml:space="preserve">остановления Кабинета Министров </w:t>
      </w:r>
      <w:r w:rsidRPr="0016492F">
        <w:rPr>
          <w:rFonts w:ascii="Times New Roman" w:hAnsi="Times New Roman" w:cs="Times New Roman"/>
          <w:sz w:val="28"/>
          <w:szCs w:val="28"/>
          <w:lang w:val="ru-RU"/>
        </w:rPr>
        <w:t>Кыргызской Республики «</w:t>
      </w:r>
      <w:r w:rsidR="0016492F" w:rsidRPr="0016492F">
        <w:rPr>
          <w:rFonts w:ascii="Times New Roman" w:hAnsi="Times New Roman" w:cs="Times New Roman"/>
          <w:sz w:val="28"/>
          <w:szCs w:val="28"/>
          <w:lang w:val="ru-RU"/>
        </w:rPr>
        <w:t xml:space="preserve">О внесении изменений в постановление Правительства Кыргызской Республики «О Правилах выплаты Социальным фондом Кыргызской Республики средств пенсионных накоплений Государственного накопительного пенсионного фонда» </w:t>
      </w:r>
    </w:p>
    <w:p w:rsidR="0016492F" w:rsidRPr="0016492F" w:rsidRDefault="0016492F" w:rsidP="0016492F">
      <w:pPr>
        <w:pStyle w:val="tkNazvanie"/>
        <w:tabs>
          <w:tab w:val="left" w:pos="7655"/>
        </w:tabs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16492F">
        <w:rPr>
          <w:rFonts w:ascii="Times New Roman" w:hAnsi="Times New Roman" w:cs="Times New Roman"/>
          <w:sz w:val="28"/>
          <w:szCs w:val="28"/>
          <w:lang w:val="ru-RU"/>
        </w:rPr>
        <w:t>от 24 октября 2012 года № 745»</w:t>
      </w:r>
    </w:p>
    <w:p w:rsidR="005B0456" w:rsidRDefault="005B0456" w:rsidP="005B0456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b w:val="0"/>
          <w:sz w:val="28"/>
          <w:szCs w:val="28"/>
          <w:lang w:val="ru-RU"/>
        </w:rPr>
      </w:pPr>
    </w:p>
    <w:p w:rsidR="005B0456" w:rsidRDefault="005B0456" w:rsidP="005B0456">
      <w:pPr>
        <w:pStyle w:val="tkNazvanie"/>
        <w:tabs>
          <w:tab w:val="left" w:pos="7655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84DF8">
        <w:rPr>
          <w:rFonts w:ascii="Times New Roman" w:hAnsi="Times New Roman" w:cs="Times New Roman"/>
          <w:sz w:val="28"/>
          <w:szCs w:val="28"/>
          <w:lang w:val="ru-RU"/>
        </w:rPr>
        <w:t>1.Цели и задачи</w:t>
      </w:r>
    </w:p>
    <w:p w:rsidR="005B0456" w:rsidRPr="00D2112B" w:rsidRDefault="005B0456" w:rsidP="005B0456">
      <w:pPr>
        <w:pStyle w:val="tkNazvanie"/>
        <w:tabs>
          <w:tab w:val="left" w:pos="7655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 w:rsidRPr="005B0456">
        <w:rPr>
          <w:rFonts w:ascii="Times New Roman" w:hAnsi="Times New Roman" w:cs="Times New Roman"/>
          <w:b w:val="0"/>
          <w:sz w:val="28"/>
          <w:szCs w:val="28"/>
          <w:lang w:val="ru-RU"/>
        </w:rPr>
        <w:t>Целью данного проекта постановления Кабинета Министров Кыргызской Республики является повышение привлекательности н</w:t>
      </w:r>
      <w:r w:rsidR="00D2112B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акопительной пенсионной системы и </w:t>
      </w:r>
      <w:r w:rsidR="00D2112B" w:rsidRPr="00D2112B">
        <w:rPr>
          <w:rFonts w:ascii="Times New Roman" w:eastAsia="Calibri" w:hAnsi="Times New Roman" w:cs="Times New Roman"/>
          <w:b w:val="0"/>
          <w:sz w:val="28"/>
          <w:szCs w:val="28"/>
          <w:lang w:val="ru-RU"/>
        </w:rPr>
        <w:t>упрощение процедуры выдачи</w:t>
      </w:r>
      <w:r w:rsidR="00D2112B" w:rsidRPr="00D2112B">
        <w:rPr>
          <w:rFonts w:ascii="Times New Roman" w:eastAsia="Calibri" w:hAnsi="Times New Roman" w:cs="Times New Roman"/>
          <w:b w:val="0"/>
          <w:sz w:val="28"/>
          <w:lang w:val="ru-RU"/>
        </w:rPr>
        <w:t xml:space="preserve"> пенсионных накоплений</w:t>
      </w:r>
      <w:r w:rsidRPr="00D2112B">
        <w:rPr>
          <w:rFonts w:ascii="Times New Roman" w:hAnsi="Times New Roman" w:cs="Times New Roman"/>
          <w:b w:val="0"/>
          <w:sz w:val="28"/>
          <w:szCs w:val="28"/>
          <w:lang w:val="ru-RU"/>
        </w:rPr>
        <w:t>.</w:t>
      </w:r>
    </w:p>
    <w:p w:rsidR="005B0456" w:rsidRDefault="005B0456" w:rsidP="005B0456">
      <w:pPr>
        <w:pStyle w:val="tkNazvanie"/>
        <w:tabs>
          <w:tab w:val="left" w:pos="7655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 w:rsidRPr="00BD1900">
        <w:rPr>
          <w:rFonts w:ascii="Times New Roman" w:hAnsi="Times New Roman" w:cs="Times New Roman"/>
          <w:b w:val="0"/>
          <w:sz w:val="28"/>
          <w:szCs w:val="28"/>
          <w:lang w:val="ru-RU"/>
        </w:rPr>
        <w:t>Задачей вносимого проекта нормативного правового акта явля</w:t>
      </w:r>
      <w:r>
        <w:rPr>
          <w:rFonts w:ascii="Times New Roman" w:hAnsi="Times New Roman" w:cs="Times New Roman"/>
          <w:b w:val="0"/>
          <w:sz w:val="28"/>
          <w:szCs w:val="28"/>
          <w:lang w:val="ru-RU"/>
        </w:rPr>
        <w:t>е</w:t>
      </w:r>
      <w:r w:rsidRPr="00BD1900">
        <w:rPr>
          <w:rFonts w:ascii="Times New Roman" w:hAnsi="Times New Roman" w:cs="Times New Roman"/>
          <w:b w:val="0"/>
          <w:sz w:val="28"/>
          <w:szCs w:val="28"/>
          <w:lang w:val="ru-RU"/>
        </w:rPr>
        <w:t>тся</w:t>
      </w:r>
      <w:r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внесение изменений </w:t>
      </w:r>
      <w:r w:rsidRPr="00191C39">
        <w:rPr>
          <w:rFonts w:ascii="Times New Roman" w:hAnsi="Times New Roman" w:cs="Times New Roman"/>
          <w:b w:val="0"/>
          <w:sz w:val="28"/>
          <w:szCs w:val="28"/>
          <w:lang w:val="ru-RU"/>
        </w:rPr>
        <w:t>в Правила выплаты Социальным фондом Кыргызской Республики средств пенсионных накоплений Государственного накопительного пенсионного фонда, утвержденные постановлением Правительства Кыргызской Республики от 24 октября 2012 года № 745</w:t>
      </w:r>
      <w:r w:rsidR="00E11EE4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(далее - Правила)</w:t>
      </w:r>
      <w:r w:rsidRPr="00BD1900">
        <w:rPr>
          <w:rFonts w:ascii="Times New Roman" w:hAnsi="Times New Roman" w:cs="Times New Roman"/>
          <w:b w:val="0"/>
          <w:sz w:val="28"/>
          <w:szCs w:val="28"/>
          <w:lang w:val="ru-RU"/>
        </w:rPr>
        <w:t>.</w:t>
      </w:r>
    </w:p>
    <w:p w:rsidR="005B0456" w:rsidRDefault="005B0456" w:rsidP="005B045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0456" w:rsidRDefault="005B0456" w:rsidP="005B045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404">
        <w:rPr>
          <w:rFonts w:ascii="Times New Roman" w:hAnsi="Times New Roman" w:cs="Times New Roman"/>
          <w:b/>
          <w:sz w:val="28"/>
          <w:szCs w:val="28"/>
        </w:rPr>
        <w:t>2. Описательная часть</w:t>
      </w:r>
    </w:p>
    <w:p w:rsidR="00E41354" w:rsidRPr="009A034C" w:rsidRDefault="00E41354" w:rsidP="00E41354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A034C">
        <w:rPr>
          <w:rFonts w:ascii="Times New Roman" w:eastAsia="Times New Roman" w:hAnsi="Times New Roman" w:cs="Times New Roman"/>
          <w:bCs/>
          <w:sz w:val="28"/>
          <w:szCs w:val="28"/>
        </w:rPr>
        <w:t xml:space="preserve">В целях повышения привлекательности накопительной пенсионной системы и совершенствования механизмов выплаты средств пенсионных накоплений, проектом постановления предлагается внести изменение в Правила выплаты Социальным фондом Кыргызской Республики средств пенсионных накоплений Государственного накопительного пенсионного фонда, утвержденные </w:t>
      </w:r>
      <w:r w:rsidRPr="009A034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A034C">
        <w:rPr>
          <w:rFonts w:ascii="Times New Roman" w:eastAsia="Times New Roman" w:hAnsi="Times New Roman" w:cs="Times New Roman"/>
          <w:bCs/>
          <w:sz w:val="28"/>
          <w:szCs w:val="28"/>
        </w:rPr>
        <w:t>постановлением Правительства Кыргызской Республики от 24 октября 2012 года № 745 (дал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ее - Правила), предусматривающие упрощение норм для застрахованных граждан, в получении средств ГНПФ для использования их в целях погашения первоначального взноса или действующего ипотечного</w:t>
      </w:r>
      <w:r w:rsidRPr="009A034C">
        <w:rPr>
          <w:rFonts w:ascii="Times New Roman" w:eastAsia="Times New Roman" w:hAnsi="Times New Roman" w:cs="Times New Roman"/>
          <w:bCs/>
          <w:sz w:val="28"/>
          <w:szCs w:val="28"/>
        </w:rPr>
        <w:t xml:space="preserve"> кредит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а и расширения круга лиц, имеющих тяжелые заболевания</w:t>
      </w:r>
      <w:r w:rsidRPr="009A034C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</w:p>
    <w:p w:rsidR="00E41354" w:rsidRPr="009A034C" w:rsidRDefault="00E41354" w:rsidP="00E41354">
      <w:pPr>
        <w:spacing w:after="0" w:line="240" w:lineRule="auto"/>
        <w:ind w:firstLine="70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034C">
        <w:rPr>
          <w:rFonts w:ascii="Times New Roman" w:eastAsia="Calibri" w:hAnsi="Times New Roman" w:cs="Times New Roman"/>
          <w:sz w:val="28"/>
        </w:rPr>
        <w:t xml:space="preserve">В соответствии с подпунктом 6 пункта 1 Правил, застрахованным лицам, </w:t>
      </w:r>
      <w:r w:rsidRPr="009A034C">
        <w:rPr>
          <w:rFonts w:ascii="Times New Roman" w:eastAsia="Calibri" w:hAnsi="Times New Roman" w:cs="Times New Roman"/>
          <w:sz w:val="28"/>
          <w:szCs w:val="28"/>
        </w:rPr>
        <w:t xml:space="preserve">имеющим ипотечный кредит, предоставлено право на получение пенсионных накоплений однократно, при наличии пенсионных накоплений в сумме не менее </w:t>
      </w:r>
      <w:proofErr w:type="spellStart"/>
      <w:r w:rsidRPr="009A034C">
        <w:rPr>
          <w:rFonts w:ascii="Times New Roman" w:eastAsia="Calibri" w:hAnsi="Times New Roman" w:cs="Times New Roman"/>
          <w:sz w:val="28"/>
          <w:szCs w:val="28"/>
        </w:rPr>
        <w:t>пятиста</w:t>
      </w:r>
      <w:proofErr w:type="spellEnd"/>
      <w:r w:rsidRPr="009A034C">
        <w:rPr>
          <w:rFonts w:ascii="Times New Roman" w:eastAsia="Calibri" w:hAnsi="Times New Roman" w:cs="Times New Roman"/>
          <w:sz w:val="28"/>
          <w:szCs w:val="28"/>
        </w:rPr>
        <w:t xml:space="preserve"> расчетных показателей и при условии отсутствия собственного жилья.</w:t>
      </w:r>
    </w:p>
    <w:p w:rsidR="00E41354" w:rsidRPr="009A034C" w:rsidRDefault="00E41354" w:rsidP="00E41354">
      <w:pPr>
        <w:spacing w:after="0" w:line="240" w:lineRule="auto"/>
        <w:ind w:firstLine="70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034C">
        <w:rPr>
          <w:rFonts w:ascii="Times New Roman" w:eastAsia="Calibri" w:hAnsi="Times New Roman" w:cs="Times New Roman"/>
          <w:sz w:val="28"/>
        </w:rPr>
        <w:t>Вместе с тем, поступают многочисленные обращения со стороны граждан, имеющих ипотечные кредиты,</w:t>
      </w:r>
      <w:r>
        <w:rPr>
          <w:rFonts w:ascii="Times New Roman" w:eastAsia="Calibri" w:hAnsi="Times New Roman" w:cs="Times New Roman"/>
          <w:sz w:val="28"/>
        </w:rPr>
        <w:t xml:space="preserve"> арендующие жилье с последующим выкупом для участников государственной жилищной программы</w:t>
      </w:r>
      <w:r w:rsidRPr="009A034C">
        <w:rPr>
          <w:rFonts w:ascii="Times New Roman" w:eastAsia="Calibri" w:hAnsi="Times New Roman" w:cs="Times New Roman"/>
          <w:sz w:val="28"/>
        </w:rPr>
        <w:t xml:space="preserve"> с просьбой </w:t>
      </w:r>
      <w:r w:rsidRPr="009A034C">
        <w:rPr>
          <w:rFonts w:ascii="Times New Roman" w:eastAsia="Calibri" w:hAnsi="Times New Roman" w:cs="Times New Roman"/>
          <w:sz w:val="28"/>
          <w:szCs w:val="28"/>
        </w:rPr>
        <w:t>упростить процедуру выдачи</w:t>
      </w:r>
      <w:r w:rsidRPr="009A034C">
        <w:rPr>
          <w:rFonts w:ascii="Times New Roman" w:eastAsia="Calibri" w:hAnsi="Times New Roman" w:cs="Times New Roman"/>
          <w:sz w:val="28"/>
        </w:rPr>
        <w:t xml:space="preserve"> пенсионных накоплений и предоставить возможность использования средств пенсионных накоплений для полного или частичного погашения</w:t>
      </w:r>
      <w:r w:rsidRPr="009A034C">
        <w:rPr>
          <w:rFonts w:ascii="Times New Roman" w:eastAsia="Calibri" w:hAnsi="Times New Roman" w:cs="Times New Roman"/>
          <w:sz w:val="28"/>
          <w:szCs w:val="28"/>
        </w:rPr>
        <w:t xml:space="preserve"> действующего ипотечного кредита</w:t>
      </w:r>
      <w:r>
        <w:rPr>
          <w:rFonts w:ascii="Times New Roman" w:eastAsia="Calibri" w:hAnsi="Times New Roman" w:cs="Times New Roman"/>
          <w:sz w:val="28"/>
          <w:szCs w:val="28"/>
        </w:rPr>
        <w:t xml:space="preserve">, также аренды жилья </w:t>
      </w:r>
      <w:r w:rsidRPr="009A034C">
        <w:rPr>
          <w:rFonts w:ascii="Times New Roman" w:eastAsia="Calibri" w:hAnsi="Times New Roman" w:cs="Times New Roman"/>
          <w:sz w:val="28"/>
          <w:szCs w:val="28"/>
        </w:rPr>
        <w:t xml:space="preserve">без дополнительных требований в части отсутствия собственного жилья.  </w:t>
      </w:r>
    </w:p>
    <w:p w:rsidR="00E41354" w:rsidRPr="009A034C" w:rsidRDefault="00E41354" w:rsidP="00E41354">
      <w:pPr>
        <w:spacing w:after="0" w:line="240" w:lineRule="auto"/>
        <w:ind w:firstLine="705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9A034C">
        <w:rPr>
          <w:rFonts w:ascii="Times New Roman" w:eastAsia="Calibri" w:hAnsi="Times New Roman" w:cs="Times New Roman"/>
          <w:sz w:val="28"/>
        </w:rPr>
        <w:lastRenderedPageBreak/>
        <w:t>В этой связи, в целях повышения привлекательности системы государственного социального страхования и оказания содействи</w:t>
      </w:r>
      <w:r>
        <w:rPr>
          <w:rFonts w:ascii="Times New Roman" w:eastAsia="Calibri" w:hAnsi="Times New Roman" w:cs="Times New Roman"/>
          <w:sz w:val="28"/>
        </w:rPr>
        <w:t>я гражданам в решении жилищных</w:t>
      </w:r>
      <w:r w:rsidRPr="009A034C">
        <w:rPr>
          <w:rFonts w:ascii="Times New Roman" w:eastAsia="Calibri" w:hAnsi="Times New Roman" w:cs="Times New Roman"/>
          <w:sz w:val="28"/>
        </w:rPr>
        <w:t xml:space="preserve"> вопросов,</w:t>
      </w:r>
      <w:r>
        <w:rPr>
          <w:rFonts w:ascii="Times New Roman" w:eastAsia="Calibri" w:hAnsi="Times New Roman" w:cs="Times New Roman"/>
          <w:sz w:val="28"/>
        </w:rPr>
        <w:t xml:space="preserve"> что </w:t>
      </w:r>
      <w:r w:rsidR="00F22A4E">
        <w:rPr>
          <w:rFonts w:ascii="Times New Roman" w:eastAsia="Calibri" w:hAnsi="Times New Roman" w:cs="Times New Roman"/>
          <w:sz w:val="28"/>
        </w:rPr>
        <w:t xml:space="preserve">также будет способствовать </w:t>
      </w:r>
      <w:r w:rsidR="00F22A4E" w:rsidRPr="001748C5">
        <w:rPr>
          <w:rFonts w:ascii="Times New Roman" w:eastAsia="Calibri" w:hAnsi="Times New Roman" w:cs="Times New Roman"/>
          <w:sz w:val="28"/>
          <w:highlight w:val="yellow"/>
        </w:rPr>
        <w:t>еще больше</w:t>
      </w:r>
      <w:r w:rsidR="00DA59F8" w:rsidRPr="001748C5">
        <w:rPr>
          <w:rFonts w:ascii="Times New Roman" w:eastAsia="Calibri" w:hAnsi="Times New Roman" w:cs="Times New Roman"/>
          <w:sz w:val="28"/>
          <w:highlight w:val="yellow"/>
        </w:rPr>
        <w:t>му развитию</w:t>
      </w:r>
      <w:r w:rsidR="00F22A4E" w:rsidRPr="001748C5">
        <w:rPr>
          <w:rFonts w:ascii="Times New Roman" w:eastAsia="Calibri" w:hAnsi="Times New Roman" w:cs="Times New Roman"/>
          <w:sz w:val="28"/>
          <w:highlight w:val="yellow"/>
        </w:rPr>
        <w:t xml:space="preserve"> рынка</w:t>
      </w:r>
      <w:r w:rsidR="00284D2E" w:rsidRPr="001748C5">
        <w:rPr>
          <w:rFonts w:ascii="Times New Roman" w:eastAsia="Calibri" w:hAnsi="Times New Roman" w:cs="Times New Roman"/>
          <w:sz w:val="28"/>
          <w:highlight w:val="yellow"/>
        </w:rPr>
        <w:t xml:space="preserve"> ипотечного кредитования</w:t>
      </w:r>
      <w:r w:rsidR="00284D2E">
        <w:rPr>
          <w:rFonts w:ascii="Times New Roman" w:eastAsia="Calibri" w:hAnsi="Times New Roman" w:cs="Times New Roman"/>
          <w:sz w:val="28"/>
        </w:rPr>
        <w:t>, д</w:t>
      </w:r>
      <w:r>
        <w:rPr>
          <w:rFonts w:ascii="Times New Roman" w:eastAsia="Calibri" w:hAnsi="Times New Roman" w:cs="Times New Roman"/>
          <w:sz w:val="28"/>
        </w:rPr>
        <w:t>анным</w:t>
      </w:r>
      <w:r w:rsidRPr="009A034C">
        <w:rPr>
          <w:rFonts w:ascii="Times New Roman" w:eastAsia="Calibri" w:hAnsi="Times New Roman" w:cs="Times New Roman"/>
          <w:sz w:val="28"/>
        </w:rPr>
        <w:t xml:space="preserve"> проектом постановления предл</w:t>
      </w:r>
      <w:r w:rsidR="00F22A4E">
        <w:rPr>
          <w:rFonts w:ascii="Times New Roman" w:eastAsia="Calibri" w:hAnsi="Times New Roman" w:cs="Times New Roman"/>
          <w:sz w:val="28"/>
        </w:rPr>
        <w:t xml:space="preserve">агается </w:t>
      </w:r>
      <w:r w:rsidR="00F22A4E" w:rsidRPr="00C02C7E">
        <w:rPr>
          <w:rFonts w:ascii="Times New Roman" w:eastAsia="Calibri" w:hAnsi="Times New Roman" w:cs="Times New Roman"/>
          <w:sz w:val="28"/>
          <w:highlight w:val="yellow"/>
        </w:rPr>
        <w:t>расширить круг лиц</w:t>
      </w:r>
      <w:r w:rsidR="0088463F" w:rsidRPr="00C02C7E">
        <w:rPr>
          <w:rFonts w:ascii="Times New Roman" w:eastAsia="Calibri" w:hAnsi="Times New Roman" w:cs="Times New Roman"/>
          <w:sz w:val="28"/>
          <w:highlight w:val="yellow"/>
        </w:rPr>
        <w:t>, имеющих</w:t>
      </w:r>
      <w:r w:rsidRPr="009A034C">
        <w:rPr>
          <w:rFonts w:ascii="Times New Roman" w:eastAsia="Calibri" w:hAnsi="Times New Roman" w:cs="Times New Roman"/>
          <w:sz w:val="28"/>
        </w:rPr>
        <w:t xml:space="preserve"> пенсионные накопления в накопительной части личного страхового счет</w:t>
      </w:r>
      <w:r>
        <w:rPr>
          <w:rFonts w:ascii="Times New Roman" w:eastAsia="Calibri" w:hAnsi="Times New Roman" w:cs="Times New Roman"/>
          <w:sz w:val="28"/>
        </w:rPr>
        <w:t>а, и на сегодняшний день получившим</w:t>
      </w:r>
      <w:r w:rsidRPr="009A034C">
        <w:rPr>
          <w:rFonts w:ascii="Times New Roman" w:eastAsia="Calibri" w:hAnsi="Times New Roman" w:cs="Times New Roman"/>
          <w:sz w:val="28"/>
        </w:rPr>
        <w:t xml:space="preserve"> ипотечный кредит</w:t>
      </w:r>
      <w:r w:rsidR="0088463F">
        <w:rPr>
          <w:rFonts w:ascii="Times New Roman" w:eastAsia="Calibri" w:hAnsi="Times New Roman" w:cs="Times New Roman"/>
          <w:sz w:val="28"/>
        </w:rPr>
        <w:t>,</w:t>
      </w:r>
      <w:r>
        <w:rPr>
          <w:rFonts w:ascii="Times New Roman" w:eastAsia="Calibri" w:hAnsi="Times New Roman" w:cs="Times New Roman"/>
          <w:sz w:val="28"/>
        </w:rPr>
        <w:t xml:space="preserve"> </w:t>
      </w:r>
      <w:r w:rsidR="00EC0C11" w:rsidRPr="00EC0C11">
        <w:rPr>
          <w:rFonts w:ascii="Times New Roman" w:eastAsia="Calibri" w:hAnsi="Times New Roman" w:cs="Times New Roman"/>
          <w:sz w:val="28"/>
        </w:rPr>
        <w:t>погашающим выплаты по договору аренды</w:t>
      </w:r>
      <w:r w:rsidR="00EC0C11" w:rsidRPr="00EC0C11">
        <w:rPr>
          <w:rFonts w:ascii="Times New Roman" w:hAnsi="Times New Roman" w:cs="Times New Roman"/>
          <w:bCs/>
          <w:sz w:val="28"/>
          <w:szCs w:val="28"/>
        </w:rPr>
        <w:t xml:space="preserve"> жилья с последующим выкупом для участников государственной жилищной программы финансируемых со стороны ОАО «ГИК»</w:t>
      </w:r>
      <w:r w:rsidR="00EC0C11" w:rsidRPr="00EC0C11">
        <w:rPr>
          <w:rFonts w:ascii="Times New Roman" w:eastAsia="Calibri" w:hAnsi="Times New Roman" w:cs="Times New Roman"/>
          <w:sz w:val="28"/>
        </w:rPr>
        <w:t xml:space="preserve"> </w:t>
      </w:r>
      <w:r w:rsidRPr="009A034C">
        <w:rPr>
          <w:rFonts w:ascii="Times New Roman" w:eastAsia="Calibri" w:hAnsi="Times New Roman" w:cs="Times New Roman"/>
          <w:sz w:val="28"/>
        </w:rPr>
        <w:t xml:space="preserve">на </w:t>
      </w:r>
      <w:r>
        <w:rPr>
          <w:rFonts w:ascii="Times New Roman" w:eastAsia="Calibri" w:hAnsi="Times New Roman" w:cs="Times New Roman"/>
          <w:sz w:val="28"/>
        </w:rPr>
        <w:t>получение пенсионных накоплений</w:t>
      </w:r>
      <w:r w:rsidRPr="009A034C">
        <w:rPr>
          <w:rFonts w:ascii="Times New Roman" w:eastAsia="Calibri" w:hAnsi="Times New Roman" w:cs="Times New Roman"/>
          <w:sz w:val="28"/>
        </w:rPr>
        <w:t>.</w:t>
      </w:r>
    </w:p>
    <w:p w:rsidR="00E41354" w:rsidRDefault="00284D2E" w:rsidP="00E4135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</w:t>
      </w:r>
      <w:r w:rsidR="00E41354">
        <w:rPr>
          <w:rFonts w:ascii="Times New Roman" w:hAnsi="Times New Roman" w:cs="Times New Roman"/>
          <w:bCs/>
          <w:sz w:val="28"/>
          <w:szCs w:val="28"/>
        </w:rPr>
        <w:t xml:space="preserve">еобходимо отметить, что ОАО «ГИК» в рамках государственных жилищных программ реализует механизм жилищного финансирования «Арендное жилье с последующим выкупом», который является альтернативой классическому ипотечному кредитованию. Основное различие данного механизма от классического ипотечного кредита в том, что объект жилого фонда остается в собственности ОАО «ГИК» до момента полного погашения заемщиком арендных плат в соответствии с графиком погашения, а по завершению срока аренды и погашения договорной суммы жилье передается в собственность участника Программы.  </w:t>
      </w:r>
    </w:p>
    <w:p w:rsidR="00E41354" w:rsidRPr="008D4BBB" w:rsidRDefault="00E41354" w:rsidP="00E4135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4959C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Исходя из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выше</w:t>
      </w:r>
      <w:r w:rsidRPr="004959C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изложенного,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данным проектом </w:t>
      </w:r>
      <w:r w:rsidRPr="004959C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предоставляется возможность </w:t>
      </w:r>
      <w:r w:rsidR="00610DC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застрахованным лицам, арендующим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жилье с последующим выкупом для участников государственной жилищной программы «Жилищная программа Кыргызской Республи</w:t>
      </w:r>
      <w:r w:rsidR="00B21B3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ки «Мой дом» на 2021-2026 годы», утвержденно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й постановлением Кабинета Министров Кыргызской Республики от 14.04.2022 года № 217 </w:t>
      </w:r>
      <w:r w:rsidRPr="004959C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воспользоваться пенсионными накоплениями в целях погашения </w:t>
      </w:r>
      <w:r w:rsidR="00B10A3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выплаты по договору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аренды жилья</w:t>
      </w:r>
      <w:r w:rsidRPr="004959C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</w:t>
      </w:r>
    </w:p>
    <w:p w:rsidR="00E41354" w:rsidRDefault="00E41354" w:rsidP="00E4135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</w:rPr>
        <w:t>Кроме того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данным проектом предлагается предоставление</w:t>
      </w:r>
      <w:r w:rsidRPr="002D4266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возможност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и</w:t>
      </w:r>
      <w:r w:rsidRPr="002D4266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направления средств пенсионных накоплений, уплаченных в Государственный накопительный пенсионный фонд н</w:t>
      </w:r>
      <w:r w:rsidRPr="002D4266">
        <w:rPr>
          <w:rFonts w:ascii="Times New Roman" w:hAnsi="Times New Roman" w:cs="Times New Roman"/>
          <w:bCs/>
          <w:sz w:val="28"/>
          <w:szCs w:val="28"/>
        </w:rPr>
        <w:t xml:space="preserve">а </w:t>
      </w:r>
      <w:r w:rsidRPr="002D4266">
        <w:rPr>
          <w:rFonts w:ascii="Times New Roman" w:hAnsi="Times New Roman" w:cs="Times New Roman"/>
          <w:bCs/>
          <w:sz w:val="28"/>
          <w:szCs w:val="28"/>
          <w:lang w:val="ky-KG"/>
        </w:rPr>
        <w:t>финансирование расходов в случае тяжелых</w:t>
      </w:r>
      <w:r w:rsidRPr="002D4266">
        <w:rPr>
          <w:rFonts w:ascii="Times New Roman" w:hAnsi="Times New Roman" w:cs="Times New Roman"/>
          <w:sz w:val="28"/>
          <w:szCs w:val="28"/>
        </w:rPr>
        <w:t xml:space="preserve"> заболеваний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A15BB">
        <w:rPr>
          <w:rFonts w:ascii="Times New Roman" w:hAnsi="Times New Roman" w:cs="Times New Roman"/>
          <w:sz w:val="28"/>
          <w:szCs w:val="28"/>
        </w:rPr>
        <w:t xml:space="preserve">не только </w:t>
      </w:r>
      <w:r w:rsidR="00EC778A" w:rsidRPr="00CF55D3">
        <w:rPr>
          <w:rFonts w:ascii="Times New Roman" w:hAnsi="Times New Roman" w:cs="Times New Roman"/>
          <w:sz w:val="28"/>
          <w:szCs w:val="28"/>
          <w:highlight w:val="yellow"/>
        </w:rPr>
        <w:t>застрахованным</w:t>
      </w:r>
      <w:r w:rsidRPr="00CF55D3">
        <w:rPr>
          <w:rFonts w:ascii="Times New Roman" w:hAnsi="Times New Roman" w:cs="Times New Roman"/>
          <w:sz w:val="28"/>
          <w:szCs w:val="28"/>
          <w:highlight w:val="yellow"/>
        </w:rPr>
        <w:t xml:space="preserve"> лица</w:t>
      </w:r>
      <w:r w:rsidR="00EC778A" w:rsidRPr="00CF55D3">
        <w:rPr>
          <w:rFonts w:ascii="Times New Roman" w:hAnsi="Times New Roman" w:cs="Times New Roman"/>
          <w:sz w:val="28"/>
          <w:szCs w:val="28"/>
          <w:highlight w:val="yellow"/>
        </w:rPr>
        <w:t>м</w:t>
      </w:r>
      <w:r w:rsidRPr="00CF55D3">
        <w:rPr>
          <w:rFonts w:ascii="Times New Roman" w:hAnsi="Times New Roman" w:cs="Times New Roman"/>
          <w:sz w:val="28"/>
          <w:szCs w:val="28"/>
          <w:highlight w:val="yellow"/>
        </w:rPr>
        <w:t xml:space="preserve">, </w:t>
      </w:r>
      <w:r w:rsidR="007A15BB" w:rsidRPr="00CF55D3">
        <w:rPr>
          <w:rFonts w:ascii="Times New Roman" w:hAnsi="Times New Roman" w:cs="Times New Roman"/>
          <w:sz w:val="28"/>
          <w:szCs w:val="28"/>
          <w:highlight w:val="yellow"/>
        </w:rPr>
        <w:t xml:space="preserve">но </w:t>
      </w:r>
      <w:r w:rsidRPr="00CF55D3">
        <w:rPr>
          <w:rFonts w:ascii="Times New Roman" w:hAnsi="Times New Roman" w:cs="Times New Roman"/>
          <w:bCs/>
          <w:sz w:val="28"/>
          <w:szCs w:val="28"/>
          <w:highlight w:val="yellow"/>
        </w:rPr>
        <w:t xml:space="preserve">также </w:t>
      </w:r>
      <w:r w:rsidR="007A15BB" w:rsidRPr="00CF55D3">
        <w:rPr>
          <w:rFonts w:ascii="Times New Roman" w:hAnsi="Times New Roman" w:cs="Times New Roman"/>
          <w:bCs/>
          <w:sz w:val="28"/>
          <w:szCs w:val="28"/>
          <w:highlight w:val="yellow"/>
        </w:rPr>
        <w:t xml:space="preserve">и </w:t>
      </w:r>
      <w:r w:rsidRPr="00CF55D3">
        <w:rPr>
          <w:rFonts w:ascii="Times New Roman" w:hAnsi="Times New Roman" w:cs="Times New Roman"/>
          <w:bCs/>
          <w:sz w:val="28"/>
          <w:szCs w:val="28"/>
          <w:highlight w:val="yellow"/>
        </w:rPr>
        <w:t>их супругам</w:t>
      </w:r>
      <w:r w:rsidRPr="008C10AF">
        <w:rPr>
          <w:rFonts w:ascii="Times New Roman" w:hAnsi="Times New Roman" w:cs="Times New Roman"/>
          <w:bCs/>
          <w:sz w:val="28"/>
          <w:szCs w:val="28"/>
        </w:rPr>
        <w:t>, детям, родителям</w:t>
      </w:r>
      <w:r w:rsidRPr="002D4266">
        <w:rPr>
          <w:rFonts w:ascii="Times New Roman" w:hAnsi="Times New Roman" w:cs="Times New Roman"/>
          <w:sz w:val="28"/>
          <w:szCs w:val="28"/>
        </w:rPr>
        <w:t xml:space="preserve"> представляющих</w:t>
      </w:r>
      <w:r w:rsidRPr="002D4266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серьезную</w:t>
      </w:r>
      <w:r w:rsidR="007A15BB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угрозу жизни, (согласно </w:t>
      </w:r>
      <w:proofErr w:type="gramStart"/>
      <w:r w:rsidR="007A15BB">
        <w:rPr>
          <w:rFonts w:ascii="Times New Roman" w:hAnsi="Times New Roman" w:cs="Times New Roman"/>
          <w:bCs/>
          <w:sz w:val="28"/>
          <w:szCs w:val="28"/>
          <w:lang w:val="ky-KG"/>
        </w:rPr>
        <w:t>перечню</w:t>
      </w:r>
      <w:proofErr w:type="gramEnd"/>
      <w:r w:rsidRPr="002D4266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определяемому </w:t>
      </w:r>
      <w:r w:rsidRPr="00B81F9A">
        <w:rPr>
          <w:rFonts w:ascii="Times New Roman" w:hAnsi="Times New Roman" w:cs="Times New Roman"/>
          <w:bCs/>
          <w:sz w:val="28"/>
          <w:szCs w:val="28"/>
        </w:rPr>
        <w:t>Правительств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ом</w:t>
      </w:r>
      <w:r w:rsidRPr="00B81F9A">
        <w:rPr>
          <w:rFonts w:ascii="Times New Roman" w:hAnsi="Times New Roman" w:cs="Times New Roman"/>
          <w:bCs/>
          <w:sz w:val="28"/>
          <w:szCs w:val="28"/>
        </w:rPr>
        <w:t xml:space="preserve"> Кыргызской Республики</w:t>
      </w:r>
      <w:r w:rsidRPr="002D4266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). </w:t>
      </w:r>
    </w:p>
    <w:p w:rsidR="00E41354" w:rsidRPr="009A034C" w:rsidRDefault="00E41354" w:rsidP="00E41354">
      <w:pPr>
        <w:spacing w:after="0" w:line="240" w:lineRule="auto"/>
        <w:ind w:firstLine="705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9A034C">
        <w:rPr>
          <w:rFonts w:ascii="Times New Roman" w:eastAsia="Calibri" w:hAnsi="Times New Roman" w:cs="Times New Roman"/>
          <w:sz w:val="28"/>
        </w:rPr>
        <w:t>Следует отметить, что с марта 2020 года Социальным фондом Кыргызской Республики на получение пенсионных накоплений лицам, получающим ипотечный кредит, проф</w:t>
      </w:r>
      <w:r>
        <w:rPr>
          <w:rFonts w:ascii="Times New Roman" w:eastAsia="Calibri" w:hAnsi="Times New Roman" w:cs="Times New Roman"/>
          <w:sz w:val="28"/>
        </w:rPr>
        <w:t xml:space="preserve">инансировано из средств ГНПФ </w:t>
      </w:r>
      <w:r w:rsidRPr="00B95042">
        <w:rPr>
          <w:rFonts w:ascii="Times New Roman" w:eastAsia="Calibri" w:hAnsi="Times New Roman" w:cs="Times New Roman"/>
          <w:sz w:val="28"/>
        </w:rPr>
        <w:t>218</w:t>
      </w:r>
      <w:r>
        <w:rPr>
          <w:rFonts w:ascii="Times New Roman" w:eastAsia="Calibri" w:hAnsi="Times New Roman" w:cs="Times New Roman"/>
          <w:sz w:val="28"/>
        </w:rPr>
        <w:t>,</w:t>
      </w:r>
      <w:r w:rsidRPr="009A71FE">
        <w:rPr>
          <w:rFonts w:ascii="Times New Roman" w:eastAsia="Calibri" w:hAnsi="Times New Roman" w:cs="Times New Roman"/>
          <w:sz w:val="28"/>
        </w:rPr>
        <w:t>6</w:t>
      </w:r>
      <w:r w:rsidRPr="009A034C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9A034C">
        <w:rPr>
          <w:rFonts w:ascii="Times New Roman" w:eastAsia="Calibri" w:hAnsi="Times New Roman" w:cs="Times New Roman"/>
          <w:sz w:val="28"/>
        </w:rPr>
        <w:t>млн.сом</w:t>
      </w:r>
      <w:proofErr w:type="spellEnd"/>
      <w:r>
        <w:rPr>
          <w:rFonts w:ascii="Times New Roman" w:eastAsia="Calibri" w:hAnsi="Times New Roman" w:cs="Times New Roman"/>
          <w:sz w:val="28"/>
        </w:rPr>
        <w:t xml:space="preserve"> (</w:t>
      </w:r>
      <w:r w:rsidRPr="006A6C80">
        <w:rPr>
          <w:rFonts w:ascii="Times New Roman" w:eastAsia="Calibri" w:hAnsi="Times New Roman" w:cs="Times New Roman"/>
          <w:sz w:val="28"/>
        </w:rPr>
        <w:t>142</w:t>
      </w:r>
      <w:r w:rsidRPr="00B95042">
        <w:rPr>
          <w:rFonts w:ascii="Times New Roman" w:eastAsia="Calibri" w:hAnsi="Times New Roman" w:cs="Times New Roman"/>
          <w:sz w:val="28"/>
        </w:rPr>
        <w:t>1</w:t>
      </w:r>
      <w:r w:rsidRPr="009A034C">
        <w:rPr>
          <w:rFonts w:ascii="Times New Roman" w:eastAsia="Calibri" w:hAnsi="Times New Roman" w:cs="Times New Roman"/>
          <w:sz w:val="28"/>
        </w:rPr>
        <w:t xml:space="preserve"> человек) и по предварительным данным в случае принятия данного</w:t>
      </w:r>
      <w:r w:rsidR="007A15BB">
        <w:rPr>
          <w:rFonts w:ascii="Times New Roman" w:eastAsia="Calibri" w:hAnsi="Times New Roman" w:cs="Times New Roman"/>
          <w:sz w:val="28"/>
        </w:rPr>
        <w:t xml:space="preserve"> постановления до конца </w:t>
      </w:r>
      <w:r w:rsidR="007A15BB" w:rsidRPr="00D50EA3">
        <w:rPr>
          <w:rFonts w:ascii="Times New Roman" w:eastAsia="Calibri" w:hAnsi="Times New Roman" w:cs="Times New Roman"/>
          <w:sz w:val="28"/>
          <w:highlight w:val="yellow"/>
        </w:rPr>
        <w:t>2022</w:t>
      </w:r>
      <w:r w:rsidRPr="00D50EA3">
        <w:rPr>
          <w:rFonts w:ascii="Times New Roman" w:eastAsia="Calibri" w:hAnsi="Times New Roman" w:cs="Times New Roman"/>
          <w:sz w:val="28"/>
          <w:highlight w:val="yellow"/>
        </w:rPr>
        <w:t xml:space="preserve"> г</w:t>
      </w:r>
      <w:r w:rsidRPr="009A034C">
        <w:rPr>
          <w:rFonts w:ascii="Times New Roman" w:eastAsia="Calibri" w:hAnsi="Times New Roman" w:cs="Times New Roman"/>
          <w:sz w:val="28"/>
        </w:rPr>
        <w:t>ода потребность на финансирование средств пенсионных накоплений на частичное или полное погашение ипотечного к</w:t>
      </w:r>
      <w:r>
        <w:rPr>
          <w:rFonts w:ascii="Times New Roman" w:eastAsia="Calibri" w:hAnsi="Times New Roman" w:cs="Times New Roman"/>
          <w:sz w:val="28"/>
        </w:rPr>
        <w:t>редита планируется в сумме порядка</w:t>
      </w:r>
      <w:r w:rsidRPr="009A034C">
        <w:rPr>
          <w:rFonts w:ascii="Times New Roman" w:eastAsia="Calibri" w:hAnsi="Times New Roman" w:cs="Times New Roman"/>
          <w:sz w:val="28"/>
        </w:rPr>
        <w:t xml:space="preserve"> </w:t>
      </w:r>
      <w:r>
        <w:rPr>
          <w:rFonts w:ascii="Times New Roman" w:eastAsia="Calibri" w:hAnsi="Times New Roman" w:cs="Times New Roman"/>
          <w:sz w:val="28"/>
        </w:rPr>
        <w:t>20</w:t>
      </w:r>
      <w:r w:rsidRPr="009A034C">
        <w:rPr>
          <w:rFonts w:ascii="Times New Roman" w:eastAsia="Calibri" w:hAnsi="Times New Roman" w:cs="Times New Roman"/>
          <w:sz w:val="28"/>
        </w:rPr>
        <w:t xml:space="preserve">0 млн. сомов из средств ГНПФ. </w:t>
      </w:r>
    </w:p>
    <w:p w:rsidR="00E41354" w:rsidRPr="00C07CD9" w:rsidRDefault="00E41354" w:rsidP="00E4135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26492">
        <w:rPr>
          <w:rFonts w:ascii="Times New Roman" w:hAnsi="Times New Roman" w:cs="Times New Roman"/>
          <w:bCs/>
          <w:sz w:val="28"/>
          <w:szCs w:val="28"/>
        </w:rPr>
        <w:t xml:space="preserve">Утверждение проекта постановления позволит совершенствовать механизм выплаты средств </w:t>
      </w:r>
      <w:r>
        <w:rPr>
          <w:rFonts w:ascii="Times New Roman" w:hAnsi="Times New Roman" w:cs="Times New Roman"/>
          <w:bCs/>
          <w:sz w:val="28"/>
          <w:szCs w:val="28"/>
        </w:rPr>
        <w:t xml:space="preserve">пенсионных накоплений и повысить </w:t>
      </w:r>
      <w:r w:rsidRPr="00E26492">
        <w:rPr>
          <w:rFonts w:ascii="Times New Roman" w:hAnsi="Times New Roman" w:cs="Times New Roman"/>
          <w:bCs/>
          <w:sz w:val="28"/>
          <w:szCs w:val="28"/>
        </w:rPr>
        <w:t>привлекательность накопительного компонента пенсионной системы.</w:t>
      </w:r>
    </w:p>
    <w:p w:rsidR="005B0456" w:rsidRPr="001C4343" w:rsidRDefault="005B0456" w:rsidP="005B04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4600">
        <w:rPr>
          <w:rFonts w:ascii="Times New Roman" w:hAnsi="Times New Roman" w:cs="Times New Roman"/>
          <w:sz w:val="28"/>
          <w:szCs w:val="28"/>
          <w:lang w:val="ky-KG"/>
        </w:rPr>
        <w:tab/>
      </w:r>
    </w:p>
    <w:p w:rsidR="005B0456" w:rsidRPr="001C4343" w:rsidRDefault="005B0456" w:rsidP="005B045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4343">
        <w:rPr>
          <w:rFonts w:ascii="Times New Roman" w:hAnsi="Times New Roman" w:cs="Times New Roman"/>
          <w:b/>
          <w:sz w:val="28"/>
          <w:szCs w:val="28"/>
        </w:rPr>
        <w:lastRenderedPageBreak/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5B0456" w:rsidRPr="001C4343" w:rsidRDefault="005B0456" w:rsidP="005B04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4343">
        <w:rPr>
          <w:rFonts w:ascii="Times New Roman" w:hAnsi="Times New Roman" w:cs="Times New Roman"/>
          <w:sz w:val="28"/>
          <w:szCs w:val="28"/>
        </w:rPr>
        <w:t xml:space="preserve">Принятие данного проекта постановления </w:t>
      </w:r>
      <w:r w:rsidR="009614B6" w:rsidRPr="00C32CCE">
        <w:rPr>
          <w:rFonts w:ascii="Times New Roman" w:hAnsi="Times New Roman" w:cs="Times New Roman"/>
          <w:sz w:val="28"/>
          <w:szCs w:val="28"/>
          <w:highlight w:val="yellow"/>
        </w:rPr>
        <w:t xml:space="preserve">Кабинета Министров </w:t>
      </w:r>
      <w:r w:rsidRPr="00C32CCE">
        <w:rPr>
          <w:rFonts w:ascii="Times New Roman" w:hAnsi="Times New Roman" w:cs="Times New Roman"/>
          <w:sz w:val="28"/>
          <w:szCs w:val="28"/>
          <w:highlight w:val="yellow"/>
        </w:rPr>
        <w:t>Кыргызской Республики</w:t>
      </w:r>
      <w:r w:rsidRPr="001C4343">
        <w:rPr>
          <w:rFonts w:ascii="Times New Roman" w:hAnsi="Times New Roman" w:cs="Times New Roman"/>
          <w:sz w:val="28"/>
          <w:szCs w:val="28"/>
        </w:rPr>
        <w:t xml:space="preserve"> социальных, экономических, правовых, правозащитных, гендерных, экологических и коррупционных последствий не повлечет.</w:t>
      </w:r>
    </w:p>
    <w:p w:rsidR="008D2A3C" w:rsidRDefault="008D2A3C" w:rsidP="005B045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0456" w:rsidRPr="001C4343" w:rsidRDefault="005B0456" w:rsidP="005B045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4343">
        <w:rPr>
          <w:rFonts w:ascii="Times New Roman" w:hAnsi="Times New Roman" w:cs="Times New Roman"/>
          <w:b/>
          <w:sz w:val="28"/>
          <w:szCs w:val="28"/>
        </w:rPr>
        <w:t>4. Информация о результатах общественного обсуждения</w:t>
      </w:r>
    </w:p>
    <w:p w:rsidR="005B0456" w:rsidRPr="001C4343" w:rsidRDefault="005B0456" w:rsidP="005B04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4343">
        <w:rPr>
          <w:rFonts w:ascii="Times New Roman" w:hAnsi="Times New Roman" w:cs="Times New Roman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постановления </w:t>
      </w:r>
      <w:r w:rsidR="009614B6" w:rsidRPr="00B00800">
        <w:rPr>
          <w:rFonts w:ascii="Times New Roman" w:hAnsi="Times New Roman" w:cs="Times New Roman"/>
          <w:sz w:val="28"/>
          <w:szCs w:val="28"/>
        </w:rPr>
        <w:t xml:space="preserve">Кабинета Министров </w:t>
      </w:r>
      <w:r w:rsidRPr="001C4343">
        <w:rPr>
          <w:rFonts w:ascii="Times New Roman" w:hAnsi="Times New Roman" w:cs="Times New Roman"/>
          <w:sz w:val="28"/>
          <w:szCs w:val="28"/>
        </w:rPr>
        <w:t xml:space="preserve">Кыргызской Республики, в целях проведения общественного обсуждения, направлен на размещение на официальном сайте </w:t>
      </w:r>
      <w:r w:rsidR="009614B6" w:rsidRPr="00B00800">
        <w:rPr>
          <w:rFonts w:ascii="Times New Roman" w:hAnsi="Times New Roman" w:cs="Times New Roman"/>
          <w:sz w:val="28"/>
          <w:szCs w:val="28"/>
        </w:rPr>
        <w:t xml:space="preserve">Кабинета Министров </w:t>
      </w:r>
      <w:r w:rsidR="002D4B56" w:rsidRPr="001C4343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356E8C">
        <w:rPr>
          <w:rFonts w:ascii="Times New Roman" w:hAnsi="Times New Roman" w:cs="Times New Roman"/>
          <w:sz w:val="28"/>
          <w:szCs w:val="28"/>
        </w:rPr>
        <w:t xml:space="preserve"> (исх.№ __________от ______________)</w:t>
      </w:r>
      <w:r w:rsidR="002D4B56" w:rsidRPr="001C4343">
        <w:rPr>
          <w:rFonts w:ascii="Times New Roman" w:hAnsi="Times New Roman" w:cs="Times New Roman"/>
          <w:sz w:val="28"/>
          <w:szCs w:val="28"/>
        </w:rPr>
        <w:t>.</w:t>
      </w:r>
    </w:p>
    <w:p w:rsidR="005B0456" w:rsidRPr="001C4343" w:rsidRDefault="005B0456" w:rsidP="005B04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4343">
        <w:rPr>
          <w:rFonts w:ascii="Times New Roman" w:hAnsi="Times New Roman" w:cs="Times New Roman"/>
          <w:sz w:val="28"/>
          <w:szCs w:val="28"/>
        </w:rPr>
        <w:t xml:space="preserve">Далее, после размещения на официальном сайте </w:t>
      </w:r>
      <w:r w:rsidR="009614B6" w:rsidRPr="00B00800">
        <w:rPr>
          <w:rFonts w:ascii="Times New Roman" w:hAnsi="Times New Roman" w:cs="Times New Roman"/>
          <w:sz w:val="28"/>
          <w:szCs w:val="28"/>
        </w:rPr>
        <w:t xml:space="preserve">Кабинета Министров </w:t>
      </w:r>
      <w:r w:rsidRPr="001C4343">
        <w:rPr>
          <w:rFonts w:ascii="Times New Roman" w:hAnsi="Times New Roman" w:cs="Times New Roman"/>
          <w:sz w:val="28"/>
          <w:szCs w:val="28"/>
        </w:rPr>
        <w:t xml:space="preserve">Кыргызской Республики данный проект постановления </w:t>
      </w:r>
      <w:r w:rsidR="009614B6" w:rsidRPr="00C32CCE">
        <w:rPr>
          <w:rFonts w:ascii="Times New Roman" w:hAnsi="Times New Roman" w:cs="Times New Roman"/>
          <w:sz w:val="28"/>
          <w:szCs w:val="28"/>
          <w:highlight w:val="yellow"/>
        </w:rPr>
        <w:t>Кабинета Министров</w:t>
      </w:r>
      <w:r w:rsidR="009614B6" w:rsidRPr="00B00800">
        <w:rPr>
          <w:rFonts w:ascii="Times New Roman" w:hAnsi="Times New Roman" w:cs="Times New Roman"/>
          <w:sz w:val="28"/>
          <w:szCs w:val="28"/>
        </w:rPr>
        <w:t xml:space="preserve"> </w:t>
      </w:r>
      <w:r w:rsidRPr="001C4343">
        <w:rPr>
          <w:rFonts w:ascii="Times New Roman" w:hAnsi="Times New Roman" w:cs="Times New Roman"/>
          <w:sz w:val="28"/>
          <w:szCs w:val="28"/>
        </w:rPr>
        <w:t>Кыргызской Республики будет размещен на Едином портале общественного обсуждения проектов нормативных правовых актов Кыргызской Республики.</w:t>
      </w:r>
    </w:p>
    <w:p w:rsidR="005B0456" w:rsidRPr="001C4343" w:rsidRDefault="005B0456" w:rsidP="005B04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0456" w:rsidRPr="001C4343" w:rsidRDefault="005B0456" w:rsidP="005B045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4343">
        <w:rPr>
          <w:rFonts w:ascii="Times New Roman" w:hAnsi="Times New Roman" w:cs="Times New Roman"/>
          <w:b/>
          <w:sz w:val="28"/>
          <w:szCs w:val="28"/>
        </w:rPr>
        <w:t>5. Анализ соответствия проекта законодательству</w:t>
      </w:r>
    </w:p>
    <w:p w:rsidR="005B0456" w:rsidRPr="001C4343" w:rsidRDefault="005B0456" w:rsidP="005B04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4343">
        <w:rPr>
          <w:rFonts w:ascii="Times New Roman" w:hAnsi="Times New Roman" w:cs="Times New Roman"/>
          <w:sz w:val="28"/>
          <w:szCs w:val="28"/>
        </w:rPr>
        <w:t>Проект нормативного правового акта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5B0456" w:rsidRPr="001C4343" w:rsidRDefault="005B0456" w:rsidP="005B045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5B0456" w:rsidRPr="001C4343" w:rsidRDefault="005B0456" w:rsidP="005B045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4343">
        <w:rPr>
          <w:rFonts w:ascii="Times New Roman" w:hAnsi="Times New Roman" w:cs="Times New Roman"/>
          <w:b/>
          <w:sz w:val="28"/>
          <w:szCs w:val="28"/>
        </w:rPr>
        <w:t>6. Информация о необходимости финансирования</w:t>
      </w:r>
    </w:p>
    <w:p w:rsidR="005B0456" w:rsidRPr="001C4343" w:rsidRDefault="005B0456" w:rsidP="005B04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4343">
        <w:rPr>
          <w:rFonts w:ascii="Times New Roman" w:hAnsi="Times New Roman" w:cs="Times New Roman"/>
          <w:sz w:val="28"/>
          <w:szCs w:val="28"/>
        </w:rPr>
        <w:t xml:space="preserve">В случае принятия проекта постановления </w:t>
      </w:r>
      <w:r w:rsidR="00231558" w:rsidRPr="00C32CCE">
        <w:rPr>
          <w:rFonts w:ascii="Times New Roman" w:hAnsi="Times New Roman" w:cs="Times New Roman"/>
          <w:sz w:val="28"/>
          <w:szCs w:val="28"/>
          <w:highlight w:val="yellow"/>
        </w:rPr>
        <w:t>Кабинета Министров</w:t>
      </w:r>
      <w:r w:rsidR="00231558" w:rsidRPr="00B00800">
        <w:rPr>
          <w:rFonts w:ascii="Times New Roman" w:hAnsi="Times New Roman" w:cs="Times New Roman"/>
          <w:sz w:val="28"/>
          <w:szCs w:val="28"/>
        </w:rPr>
        <w:t xml:space="preserve"> </w:t>
      </w:r>
      <w:r w:rsidRPr="001C4343">
        <w:rPr>
          <w:rFonts w:ascii="Times New Roman" w:hAnsi="Times New Roman" w:cs="Times New Roman"/>
          <w:sz w:val="28"/>
          <w:szCs w:val="28"/>
        </w:rPr>
        <w:t>Кыргызской Республики, его реализация не потребует дополнительных финансовых средств из республиканского бюджета.</w:t>
      </w:r>
    </w:p>
    <w:p w:rsidR="005B0456" w:rsidRPr="001C4343" w:rsidRDefault="005B0456" w:rsidP="005B04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0456" w:rsidRPr="001C4343" w:rsidRDefault="005B0456" w:rsidP="005B045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4343">
        <w:rPr>
          <w:rFonts w:ascii="Times New Roman" w:hAnsi="Times New Roman" w:cs="Times New Roman"/>
          <w:b/>
          <w:sz w:val="28"/>
          <w:szCs w:val="28"/>
        </w:rPr>
        <w:t>7. Информация об анализе регулятивного воздействия</w:t>
      </w:r>
    </w:p>
    <w:p w:rsidR="005B0456" w:rsidRPr="001C4343" w:rsidRDefault="005B0456" w:rsidP="005B04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4343">
        <w:rPr>
          <w:rFonts w:ascii="Times New Roman" w:hAnsi="Times New Roman" w:cs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5B0456" w:rsidRPr="001C4343" w:rsidRDefault="005B0456" w:rsidP="005B045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B0456" w:rsidRPr="001C4343" w:rsidRDefault="005B0456" w:rsidP="005B045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871BD" w:rsidRDefault="006871BD" w:rsidP="00F22CB5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Председатель</w:t>
      </w:r>
    </w:p>
    <w:p w:rsidR="006871BD" w:rsidRDefault="006871BD" w:rsidP="00F22CB5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Социального фонда </w:t>
      </w:r>
    </w:p>
    <w:p w:rsidR="005B0456" w:rsidRPr="001C4343" w:rsidRDefault="006871BD" w:rsidP="00F22CB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Кыргызской Республики </w:t>
      </w:r>
      <w:r w:rsidR="00DF372B">
        <w:rPr>
          <w:rFonts w:ascii="Times New Roman" w:hAnsi="Times New Roman"/>
          <w:b/>
          <w:color w:val="000000"/>
          <w:sz w:val="28"/>
          <w:szCs w:val="28"/>
        </w:rPr>
        <w:tab/>
      </w:r>
      <w:r w:rsidR="00DF372B">
        <w:rPr>
          <w:rFonts w:ascii="Times New Roman" w:hAnsi="Times New Roman"/>
          <w:b/>
          <w:color w:val="000000"/>
          <w:sz w:val="28"/>
          <w:szCs w:val="28"/>
        </w:rPr>
        <w:tab/>
      </w:r>
      <w:r w:rsidR="00DF372B">
        <w:rPr>
          <w:rFonts w:ascii="Times New Roman" w:hAnsi="Times New Roman"/>
          <w:b/>
          <w:color w:val="000000"/>
          <w:sz w:val="28"/>
          <w:szCs w:val="28"/>
        </w:rPr>
        <w:tab/>
      </w:r>
      <w:r w:rsidR="00DF372B">
        <w:rPr>
          <w:rFonts w:ascii="Times New Roman" w:hAnsi="Times New Roman"/>
          <w:b/>
          <w:color w:val="000000"/>
          <w:sz w:val="28"/>
          <w:szCs w:val="28"/>
        </w:rPr>
        <w:tab/>
      </w:r>
      <w:r w:rsidR="00DF372B">
        <w:rPr>
          <w:rFonts w:ascii="Times New Roman" w:hAnsi="Times New Roman"/>
          <w:b/>
          <w:color w:val="000000"/>
          <w:sz w:val="28"/>
          <w:szCs w:val="28"/>
        </w:rPr>
        <w:tab/>
      </w:r>
      <w:proofErr w:type="spellStart"/>
      <w:r w:rsidR="005B0456" w:rsidRPr="001C4343">
        <w:rPr>
          <w:rFonts w:ascii="Times New Roman" w:hAnsi="Times New Roman"/>
          <w:b/>
          <w:color w:val="000000"/>
          <w:sz w:val="28"/>
          <w:szCs w:val="28"/>
        </w:rPr>
        <w:t>Б.</w:t>
      </w:r>
      <w:r w:rsidR="00DF372B">
        <w:rPr>
          <w:rFonts w:ascii="Times New Roman" w:hAnsi="Times New Roman"/>
          <w:b/>
          <w:color w:val="000000"/>
          <w:sz w:val="28"/>
          <w:szCs w:val="28"/>
        </w:rPr>
        <w:t>Дж</w:t>
      </w:r>
      <w:proofErr w:type="spellEnd"/>
      <w:r w:rsidR="00DF372B">
        <w:rPr>
          <w:rFonts w:ascii="Times New Roman" w:hAnsi="Times New Roman"/>
          <w:b/>
          <w:color w:val="000000"/>
          <w:sz w:val="28"/>
          <w:szCs w:val="28"/>
        </w:rPr>
        <w:t xml:space="preserve">. </w:t>
      </w:r>
      <w:r w:rsidR="005B0456" w:rsidRPr="001C4343">
        <w:rPr>
          <w:rFonts w:ascii="Times New Roman" w:hAnsi="Times New Roman"/>
          <w:b/>
          <w:color w:val="000000"/>
          <w:sz w:val="28"/>
          <w:szCs w:val="28"/>
        </w:rPr>
        <w:t xml:space="preserve">Алиев </w:t>
      </w:r>
    </w:p>
    <w:p w:rsidR="009931F5" w:rsidRPr="001C4343" w:rsidRDefault="009931F5" w:rsidP="005B04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931F5" w:rsidRPr="001C4343" w:rsidSect="00F203E3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456"/>
    <w:rsid w:val="000709D1"/>
    <w:rsid w:val="000D2FBE"/>
    <w:rsid w:val="001221B3"/>
    <w:rsid w:val="001514DC"/>
    <w:rsid w:val="001574B9"/>
    <w:rsid w:val="0016492F"/>
    <w:rsid w:val="001748C5"/>
    <w:rsid w:val="00192D4C"/>
    <w:rsid w:val="001C4343"/>
    <w:rsid w:val="001D19B0"/>
    <w:rsid w:val="001E419B"/>
    <w:rsid w:val="001E7F25"/>
    <w:rsid w:val="00203E16"/>
    <w:rsid w:val="00231558"/>
    <w:rsid w:val="00284D2E"/>
    <w:rsid w:val="00292049"/>
    <w:rsid w:val="00293A20"/>
    <w:rsid w:val="00296AB0"/>
    <w:rsid w:val="002A4820"/>
    <w:rsid w:val="002D4B56"/>
    <w:rsid w:val="002F47B4"/>
    <w:rsid w:val="00322E2D"/>
    <w:rsid w:val="0033577D"/>
    <w:rsid w:val="00354B75"/>
    <w:rsid w:val="00356E8C"/>
    <w:rsid w:val="00362A02"/>
    <w:rsid w:val="00364D19"/>
    <w:rsid w:val="00374E01"/>
    <w:rsid w:val="003A749D"/>
    <w:rsid w:val="003B5E3E"/>
    <w:rsid w:val="003E679A"/>
    <w:rsid w:val="004253BC"/>
    <w:rsid w:val="00433FF7"/>
    <w:rsid w:val="00467AD0"/>
    <w:rsid w:val="0047492F"/>
    <w:rsid w:val="00475F20"/>
    <w:rsid w:val="00482A99"/>
    <w:rsid w:val="004959C3"/>
    <w:rsid w:val="004D5B27"/>
    <w:rsid w:val="004E73F9"/>
    <w:rsid w:val="0051659A"/>
    <w:rsid w:val="00540457"/>
    <w:rsid w:val="00540579"/>
    <w:rsid w:val="00554BA2"/>
    <w:rsid w:val="00557919"/>
    <w:rsid w:val="00592234"/>
    <w:rsid w:val="005B0456"/>
    <w:rsid w:val="005B41B8"/>
    <w:rsid w:val="005C2A15"/>
    <w:rsid w:val="005D55A0"/>
    <w:rsid w:val="00610DC9"/>
    <w:rsid w:val="00626C26"/>
    <w:rsid w:val="00632272"/>
    <w:rsid w:val="00643337"/>
    <w:rsid w:val="006469B9"/>
    <w:rsid w:val="00651B72"/>
    <w:rsid w:val="00676672"/>
    <w:rsid w:val="006871BD"/>
    <w:rsid w:val="00691B9C"/>
    <w:rsid w:val="006A3D26"/>
    <w:rsid w:val="006A6C80"/>
    <w:rsid w:val="00725B63"/>
    <w:rsid w:val="007263E2"/>
    <w:rsid w:val="00736315"/>
    <w:rsid w:val="00736C61"/>
    <w:rsid w:val="0074731C"/>
    <w:rsid w:val="007614C3"/>
    <w:rsid w:val="00765CEA"/>
    <w:rsid w:val="00780113"/>
    <w:rsid w:val="007A15BB"/>
    <w:rsid w:val="007E003C"/>
    <w:rsid w:val="007E1F03"/>
    <w:rsid w:val="00820EDB"/>
    <w:rsid w:val="00824143"/>
    <w:rsid w:val="00830B3C"/>
    <w:rsid w:val="008462EF"/>
    <w:rsid w:val="00875DE7"/>
    <w:rsid w:val="0088463F"/>
    <w:rsid w:val="008A1DF0"/>
    <w:rsid w:val="008A409F"/>
    <w:rsid w:val="008B34C3"/>
    <w:rsid w:val="008C4FE3"/>
    <w:rsid w:val="008D2A3C"/>
    <w:rsid w:val="008D4BBB"/>
    <w:rsid w:val="008F53BD"/>
    <w:rsid w:val="00924DAC"/>
    <w:rsid w:val="00954CFF"/>
    <w:rsid w:val="00956D30"/>
    <w:rsid w:val="009614B6"/>
    <w:rsid w:val="00980DA0"/>
    <w:rsid w:val="009826E6"/>
    <w:rsid w:val="009931F5"/>
    <w:rsid w:val="00996C43"/>
    <w:rsid w:val="009A034C"/>
    <w:rsid w:val="009A36AD"/>
    <w:rsid w:val="009A45BF"/>
    <w:rsid w:val="009A500D"/>
    <w:rsid w:val="009A71FE"/>
    <w:rsid w:val="009C3809"/>
    <w:rsid w:val="009F6767"/>
    <w:rsid w:val="00A00601"/>
    <w:rsid w:val="00A26DDC"/>
    <w:rsid w:val="00A27EAD"/>
    <w:rsid w:val="00A51231"/>
    <w:rsid w:val="00A6011D"/>
    <w:rsid w:val="00A851E2"/>
    <w:rsid w:val="00AA7132"/>
    <w:rsid w:val="00AC1CF5"/>
    <w:rsid w:val="00AC5D23"/>
    <w:rsid w:val="00AC7E9A"/>
    <w:rsid w:val="00B10A37"/>
    <w:rsid w:val="00B16654"/>
    <w:rsid w:val="00B21B30"/>
    <w:rsid w:val="00B6335F"/>
    <w:rsid w:val="00B821A9"/>
    <w:rsid w:val="00B95042"/>
    <w:rsid w:val="00B97A1A"/>
    <w:rsid w:val="00BB3D72"/>
    <w:rsid w:val="00BC1901"/>
    <w:rsid w:val="00BC5EBA"/>
    <w:rsid w:val="00BD7885"/>
    <w:rsid w:val="00C02C7E"/>
    <w:rsid w:val="00C32CCE"/>
    <w:rsid w:val="00C36AE2"/>
    <w:rsid w:val="00C63876"/>
    <w:rsid w:val="00C714C5"/>
    <w:rsid w:val="00C7716F"/>
    <w:rsid w:val="00C9100E"/>
    <w:rsid w:val="00CE4C47"/>
    <w:rsid w:val="00CF55D3"/>
    <w:rsid w:val="00D12E26"/>
    <w:rsid w:val="00D2112B"/>
    <w:rsid w:val="00D2185B"/>
    <w:rsid w:val="00D23CA9"/>
    <w:rsid w:val="00D50EA3"/>
    <w:rsid w:val="00D51110"/>
    <w:rsid w:val="00D66CCF"/>
    <w:rsid w:val="00D70B73"/>
    <w:rsid w:val="00D75279"/>
    <w:rsid w:val="00D91C40"/>
    <w:rsid w:val="00DA59F8"/>
    <w:rsid w:val="00DD5342"/>
    <w:rsid w:val="00DF372B"/>
    <w:rsid w:val="00E11EE4"/>
    <w:rsid w:val="00E41354"/>
    <w:rsid w:val="00E609FC"/>
    <w:rsid w:val="00E77E7D"/>
    <w:rsid w:val="00E9235C"/>
    <w:rsid w:val="00E97005"/>
    <w:rsid w:val="00EA0BC8"/>
    <w:rsid w:val="00EC0C11"/>
    <w:rsid w:val="00EC1FB5"/>
    <w:rsid w:val="00EC778A"/>
    <w:rsid w:val="00ED5E17"/>
    <w:rsid w:val="00EE070E"/>
    <w:rsid w:val="00F14675"/>
    <w:rsid w:val="00F22A4E"/>
    <w:rsid w:val="00F22CB5"/>
    <w:rsid w:val="00F25C8E"/>
    <w:rsid w:val="00F72B16"/>
    <w:rsid w:val="00F82AE5"/>
    <w:rsid w:val="00FA3CD9"/>
    <w:rsid w:val="00FB14F6"/>
    <w:rsid w:val="00FB2719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6057AE-D19C-45A5-BB90-3EB2E2323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5B0456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en-US"/>
    </w:rPr>
  </w:style>
  <w:style w:type="paragraph" w:styleId="a3">
    <w:name w:val="List Paragraph"/>
    <w:basedOn w:val="a"/>
    <w:uiPriority w:val="34"/>
    <w:qFormat/>
    <w:rsid w:val="005B0456"/>
    <w:pPr>
      <w:ind w:left="720"/>
      <w:contextualSpacing/>
    </w:pPr>
  </w:style>
  <w:style w:type="table" w:styleId="a4">
    <w:name w:val="Table Grid"/>
    <w:basedOn w:val="a1"/>
    <w:uiPriority w:val="59"/>
    <w:rsid w:val="005B04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A0B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A0B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67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2A7016-4A40-44A0-B511-FD21222EF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1328</TotalTime>
  <Pages>3</Pages>
  <Words>1018</Words>
  <Characters>5803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Elnura</dc:creator>
  <cp:keywords/>
  <dc:description/>
  <cp:lastModifiedBy>Пратов</cp:lastModifiedBy>
  <cp:revision>95</cp:revision>
  <cp:lastPrinted>2022-10-26T10:21:00Z</cp:lastPrinted>
  <dcterms:created xsi:type="dcterms:W3CDTF">2022-08-02T08:12:00Z</dcterms:created>
  <dcterms:modified xsi:type="dcterms:W3CDTF">2022-10-27T05:34:00Z</dcterms:modified>
</cp:coreProperties>
</file>